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014D7" w14:textId="7714D78D" w:rsidR="007C4F52" w:rsidRDefault="007C4F52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Natursteinpflaster verfugen </w:t>
      </w:r>
      <w:r w:rsidR="0051320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Zement</w:t>
      </w:r>
    </w:p>
    <w:p w14:paraId="483002F2" w14:textId="77777777" w:rsidR="007C4F52" w:rsidRDefault="007C4F52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43AFA188" w14:textId="5C0C6EF1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Als Fugenmörtel sind wasser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un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durchlässige Fugenmörtel zu verwenden, die den Anforderungen der ZTV Wegebau Nutzungskategorie N1 entsprechen. Zusätzlich müssen die Fugenmörtel folgende Anforderungen erfüllen </w:t>
      </w:r>
    </w:p>
    <w:p w14:paraId="526AFD88" w14:textId="77777777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1DABE2CD" w14:textId="43D4B686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(Laborwerte):</w:t>
      </w:r>
    </w:p>
    <w:p w14:paraId="3C540531" w14:textId="362480ED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Druckfestigkeit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</w:t>
      </w:r>
      <w:r w:rsidR="008F514F"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≥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</w:t>
      </w:r>
      <w:r w:rsidR="0051320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10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N/mm²</w:t>
      </w:r>
    </w:p>
    <w:p w14:paraId="0EC97D84" w14:textId="6F2AE5C0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Haftzugfestigkeit: 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≥ 0,</w:t>
      </w:r>
      <w:r w:rsidR="0051320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4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N/mm²</w:t>
      </w:r>
    </w:p>
    <w:p w14:paraId="5BBCF467" w14:textId="1F5294D3" w:rsidR="00513205" w:rsidRDefault="0051320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 xml:space="preserve">Frost-Tau-Widerstand: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≤ 800 g/m²</w:t>
      </w:r>
    </w:p>
    <w:p w14:paraId="587ECF9C" w14:textId="06A2BC11" w:rsidR="00513205" w:rsidRDefault="00513205" w:rsidP="00513205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 xml:space="preserve">Frost-Tausalz-Widerstand: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≤ 800 g/m²</w:t>
      </w:r>
    </w:p>
    <w:p w14:paraId="3E241382" w14:textId="77777777" w:rsidR="00513205" w:rsidRPr="00513205" w:rsidRDefault="00513205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</w:p>
    <w:p w14:paraId="62E0E939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 </w:t>
      </w:r>
    </w:p>
    <w:p w14:paraId="4F8E517F" w14:textId="3D9B8B2B" w:rsidR="001858BF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Das Natursteinpflaster muss vor dem Verfugen sauber und staubfrei sein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. 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Die Mindestfugentiefe muss ≥ 30 mm betragen. 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Stark saugende Natursteine sind ggf. vor der Verfugung mit vdw 950 ultra Fughilfe rapid zu behandeln. Die Belagsfläche vor dem Verfugen 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i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ntensiv 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vor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nässen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</w:p>
    <w:p w14:paraId="1336B3FC" w14:textId="4988EE05" w:rsidR="00513205" w:rsidRDefault="0051320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Fugenmörtel unter Zugabe der angegebenen Menge Wasser homogen, klumpenfrei und schlämmbar anmischen.</w:t>
      </w:r>
    </w:p>
    <w:p w14:paraId="6960195B" w14:textId="37F4819A" w:rsidR="00992F79" w:rsidRPr="00992F79" w:rsidRDefault="00513205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Anschließend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mit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einem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Hartgummischieber in die Fugen einschlämmen. Überschüssige Mörtelreste mit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dem Gummischieber abziehen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</w:p>
    <w:p w14:paraId="0CC03E74" w14:textId="2DFC138B" w:rsidR="008F560A" w:rsidRDefault="00D9104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Nach ausreichender Erhärtungszeit Oberfläche mit Hilfe von Abwaschmaschine, Schrubber , Sprüh- oder Fächerdüse sauber und rückstandsfrei abreinigen. </w:t>
      </w:r>
    </w:p>
    <w:p w14:paraId="32D34378" w14:textId="77777777" w:rsidR="008F560A" w:rsidRDefault="008F560A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Ggf. vorhandene Fasen müssen freigelegt werden.</w:t>
      </w:r>
    </w:p>
    <w:p w14:paraId="26B9963F" w14:textId="22A1C36F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Für das Anmischen und den Einbau sind die Vorschriften des Herstellers zu beachten</w:t>
      </w:r>
    </w:p>
    <w:p w14:paraId="61DD32C1" w14:textId="77777777" w:rsidR="008F560A" w:rsidRDefault="008F560A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12CCE61F" w14:textId="626577BB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Fugenmörtel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: 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GftK – vdw 400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– 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ZementfugenMörtel</w:t>
      </w:r>
    </w:p>
    <w:p w14:paraId="59A4F0DA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lang w:eastAsia="de-DE"/>
        </w:rPr>
        <w:t> </w:t>
      </w:r>
    </w:p>
    <w:p w14:paraId="27B8C0E0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  <w:t> </w:t>
      </w:r>
    </w:p>
    <w:p w14:paraId="75CC1781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Angebotenes Material: '.........' </w:t>
      </w:r>
    </w:p>
    <w:p w14:paraId="72E3A639" w14:textId="77777777" w:rsidR="00211127" w:rsidRDefault="008F514F"/>
    <w:sectPr w:rsidR="00211127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F79"/>
    <w:rsid w:val="00150EE1"/>
    <w:rsid w:val="001858BF"/>
    <w:rsid w:val="002F4579"/>
    <w:rsid w:val="00513205"/>
    <w:rsid w:val="005D5DAD"/>
    <w:rsid w:val="006946DF"/>
    <w:rsid w:val="007C4F52"/>
    <w:rsid w:val="008F514F"/>
    <w:rsid w:val="008F560A"/>
    <w:rsid w:val="00992F79"/>
    <w:rsid w:val="00D9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F4C52"/>
  <w15:chartTrackingRefBased/>
  <w15:docId w15:val="{A942CAE3-9E6E-4C7D-9167-B7A5C28E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992F7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2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5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Jörn Dahnke - GftK mbH</dc:creator>
  <cp:keywords/>
  <dc:description/>
  <cp:lastModifiedBy>Jörn Dahnke - GftK mbH</cp:lastModifiedBy>
  <cp:revision>3</cp:revision>
  <dcterms:created xsi:type="dcterms:W3CDTF">2021-12-10T12:23:00Z</dcterms:created>
  <dcterms:modified xsi:type="dcterms:W3CDTF">2021-12-13T10:55:00Z</dcterms:modified>
</cp:coreProperties>
</file>